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29" w:rsidRDefault="000D3129" w:rsidP="006955FB">
      <w:pPr>
        <w:spacing w:after="0"/>
        <w:rPr>
          <w:rFonts w:ascii="Bookman Old Style" w:hAnsi="Bookman Old Style"/>
        </w:rPr>
      </w:pPr>
      <w:r>
        <w:rPr>
          <w:rFonts w:ascii="Bookman Old Style" w:hAnsi="Bookman Old Style"/>
          <w:b/>
          <w:noProof/>
          <w:u w:val="single"/>
        </w:rPr>
        <mc:AlternateContent>
          <mc:Choice Requires="wps">
            <w:drawing>
              <wp:anchor distT="0" distB="0" distL="114300" distR="114300" simplePos="0" relativeHeight="251661312" behindDoc="0" locked="0" layoutInCell="1" allowOverlap="1" wp14:anchorId="1ECE819C" wp14:editId="734F0D2B">
                <wp:simplePos x="0" y="0"/>
                <wp:positionH relativeFrom="column">
                  <wp:posOffset>5362575</wp:posOffset>
                </wp:positionH>
                <wp:positionV relativeFrom="paragraph">
                  <wp:posOffset>-619125</wp:posOffset>
                </wp:positionV>
                <wp:extent cx="2943225" cy="1066800"/>
                <wp:effectExtent l="209550" t="76200" r="161925" b="76200"/>
                <wp:wrapNone/>
                <wp:docPr id="3" name="Explosion 2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066800"/>
                        </a:xfrm>
                        <a:prstGeom prst="irregularSeal2">
                          <a:avLst/>
                        </a:prstGeom>
                        <a:solidFill>
                          <a:srgbClr val="FFFFFF"/>
                        </a:solidFill>
                        <a:ln w="76200" cmpd="tri">
                          <a:solidFill>
                            <a:srgbClr val="000000"/>
                          </a:solidFill>
                          <a:miter lim="800000"/>
                          <a:headEnd/>
                          <a:tailEnd/>
                        </a:ln>
                      </wps:spPr>
                      <wps:txbx>
                        <w:txbxContent>
                          <w:p w:rsidR="000D3129" w:rsidRPr="00902B77" w:rsidRDefault="000D3129" w:rsidP="000D3129">
                            <w:pPr>
                              <w:rPr>
                                <w:rFonts w:ascii="Cambria" w:hAnsi="Cambria"/>
                              </w:rPr>
                            </w:pPr>
                            <w:r>
                              <w:rPr>
                                <w:rFonts w:ascii="Cambria" w:hAnsi="Cambria"/>
                              </w:rPr>
                              <w:t xml:space="preserve">Pages: </w:t>
                            </w:r>
                            <w:r w:rsidR="00F82D11">
                              <w:rPr>
                                <w:rFonts w:ascii="Cambria" w:hAnsi="Cambria"/>
                              </w:rPr>
                              <w:t>627-631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E819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 o:spid="_x0000_s1026" type="#_x0000_t72" style="position:absolute;margin-left:422.25pt;margin-top:-48.75pt;width:231.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" strokeweight="6pt">
                <v:stroke linestyle="thickBetweenThin"/>
                <v:textbox>
                  <w:txbxContent>
                    <w:p w:rsidR="000D3129" w:rsidRPr="00902B77" w:rsidRDefault="000D3129" w:rsidP="000D3129">
                      <w:pPr>
                        <w:rPr>
                          <w:rFonts w:ascii="Cambria" w:hAnsi="Cambria"/>
                        </w:rPr>
                      </w:pPr>
                      <w:r>
                        <w:rPr>
                          <w:rFonts w:ascii="Cambria" w:hAnsi="Cambria"/>
                        </w:rPr>
                        <w:t xml:space="preserve">Pages: </w:t>
                      </w:r>
                      <w:r w:rsidR="00F82D11">
                        <w:rPr>
                          <w:rFonts w:ascii="Cambria" w:hAnsi="Cambria"/>
                        </w:rPr>
                        <w:t>627-631</w:t>
                      </w:r>
                    </w:p>
                  </w:txbxContent>
                </v:textbox>
              </v:shape>
            </w:pict>
          </mc:Fallback>
        </mc:AlternateContent>
      </w:r>
      <w:r w:rsidRPr="00FE6799">
        <w:rPr>
          <w:rFonts w:ascii="Bookman Old Style" w:hAnsi="Bookman Old Style"/>
        </w:rPr>
        <w:t>Name: ___________________________</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D3129" w:rsidRPr="00FE6799" w:rsidRDefault="000D3129" w:rsidP="000D3129">
      <w:pPr>
        <w:spacing w:after="0"/>
        <w:jc w:val="center"/>
        <w:rPr>
          <w:rFonts w:ascii="Bookman Old Style" w:hAnsi="Bookman Old Style"/>
          <w:b/>
          <w:sz w:val="28"/>
        </w:rPr>
      </w:pPr>
      <w:r>
        <w:rPr>
          <w:rFonts w:ascii="Bookman Old Style" w:hAnsi="Bookman Old Style"/>
          <w:b/>
          <w:sz w:val="28"/>
        </w:rPr>
        <w:t>Advanced Placement European History</w:t>
      </w:r>
    </w:p>
    <w:p w:rsidR="000D3129" w:rsidRDefault="000D3129" w:rsidP="000D3129">
      <w:pPr>
        <w:spacing w:after="0"/>
        <w:jc w:val="center"/>
        <w:rPr>
          <w:rFonts w:ascii="Bookman Old Style" w:hAnsi="Bookman Old Style"/>
          <w:i/>
        </w:rPr>
      </w:pPr>
      <w:r w:rsidRPr="00FE6799">
        <w:rPr>
          <w:rFonts w:ascii="Bookman Old Style" w:hAnsi="Bookman Old Style"/>
          <w:i/>
        </w:rPr>
        <w:t xml:space="preserve">Unit </w:t>
      </w:r>
      <w:r w:rsidR="00D916F3">
        <w:rPr>
          <w:rFonts w:ascii="Bookman Old Style" w:hAnsi="Bookman Old Style"/>
          <w:i/>
        </w:rPr>
        <w:t>4</w:t>
      </w:r>
      <w:bookmarkStart w:id="0" w:name="_GoBack"/>
      <w:bookmarkEnd w:id="0"/>
      <w:r w:rsidR="009A63B2">
        <w:rPr>
          <w:rFonts w:ascii="Bookman Old Style" w:hAnsi="Bookman Old Style"/>
          <w:i/>
        </w:rPr>
        <w:t>: Chapter 19</w:t>
      </w:r>
      <w:r>
        <w:rPr>
          <w:rFonts w:ascii="Bookman Old Style" w:hAnsi="Bookman Old Style"/>
          <w:i/>
        </w:rPr>
        <w:t xml:space="preserve">, </w:t>
      </w:r>
      <w:r w:rsidR="009A63B2">
        <w:rPr>
          <w:rFonts w:ascii="Bookman Old Style" w:hAnsi="Bookman Old Style"/>
          <w:i/>
        </w:rPr>
        <w:t>Revolutions in Politics</w:t>
      </w:r>
      <w:r w:rsidRPr="00FE6799">
        <w:rPr>
          <w:rFonts w:ascii="Bookman Old Style" w:hAnsi="Bookman Old Style"/>
          <w:i/>
        </w:rPr>
        <w:t xml:space="preserve"> Key Terms</w:t>
      </w:r>
      <w:r>
        <w:rPr>
          <w:rFonts w:ascii="Bookman Old Style" w:hAnsi="Bookman Old Style"/>
          <w:i/>
        </w:rPr>
        <w:t xml:space="preserve"> and Reading</w:t>
      </w:r>
      <w:r w:rsidRPr="00FE6799">
        <w:rPr>
          <w:rFonts w:ascii="Bookman Old Style" w:hAnsi="Bookman Old Style"/>
          <w:i/>
        </w:rPr>
        <w:t xml:space="preserve"> Questions:</w:t>
      </w:r>
    </w:p>
    <w:p w:rsidR="000D3129" w:rsidRPr="000D3129" w:rsidRDefault="000D3129" w:rsidP="000D3129">
      <w:pPr>
        <w:spacing w:after="0"/>
        <w:jc w:val="center"/>
        <w:rPr>
          <w:rFonts w:ascii="Bookman Old Style" w:hAnsi="Bookman Old Style"/>
          <w:i/>
        </w:rPr>
      </w:pPr>
      <w:r w:rsidRPr="00FE6799">
        <w:rPr>
          <w:rFonts w:ascii="Bookman Old Style" w:hAnsi="Bookman Old Style"/>
          <w:noProof/>
        </w:rPr>
        <mc:AlternateContent>
          <mc:Choice Requires="wps">
            <w:drawing>
              <wp:anchor distT="0" distB="0" distL="114300" distR="114300" simplePos="0" relativeHeight="251659264" behindDoc="0" locked="0" layoutInCell="1" allowOverlap="1" wp14:anchorId="5BFACB1A" wp14:editId="3F4E89E6">
                <wp:simplePos x="0" y="0"/>
                <wp:positionH relativeFrom="column">
                  <wp:posOffset>457200</wp:posOffset>
                </wp:positionH>
                <wp:positionV relativeFrom="paragraph">
                  <wp:posOffset>170815</wp:posOffset>
                </wp:positionV>
                <wp:extent cx="58293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ri">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02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5pt" to="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" strokeweight="5pt">
                <v:stroke startarrowwidth="narrow" startarrowlength="short" endarrowwidth="narrow" endarrowlength="short" linestyle="thickBetweenThin"/>
              </v:line>
            </w:pict>
          </mc:Fallback>
        </mc:AlternateContent>
      </w:r>
      <w:r w:rsidR="00F82D11">
        <w:rPr>
          <w:rFonts w:ascii="Bookman Old Style" w:hAnsi="Bookman Old Style"/>
          <w:i/>
        </w:rPr>
        <w:t>French Revolution Study Guide II</w:t>
      </w:r>
    </w:p>
    <w:p w:rsidR="000D3129" w:rsidRDefault="000D3129" w:rsidP="000D3129">
      <w:pPr>
        <w:spacing w:after="0"/>
        <w:jc w:val="center"/>
        <w:rPr>
          <w:rFonts w:ascii="Bookman Old Style" w:hAnsi="Bookman Old Style"/>
          <w:b/>
          <w:u w:val="single"/>
        </w:rPr>
      </w:pPr>
      <w:r>
        <w:rPr>
          <w:rFonts w:ascii="Bookman Old Style" w:hAnsi="Bookman Old Style"/>
          <w:b/>
          <w:u w:val="single"/>
        </w:rPr>
        <w:t>Key Terms:</w:t>
      </w:r>
    </w:p>
    <w:p w:rsidR="00F82D11" w:rsidRDefault="00F82D11" w:rsidP="00F82D11">
      <w:pPr>
        <w:spacing w:after="0" w:line="240" w:lineRule="auto"/>
        <w:rPr>
          <w:sz w:val="24"/>
          <w:szCs w:val="24"/>
        </w:rPr>
      </w:pPr>
      <w:r>
        <w:rPr>
          <w:sz w:val="24"/>
          <w:szCs w:val="24"/>
        </w:rPr>
        <w:tab/>
        <w:t>Jacobin Club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Battle of </w:t>
      </w:r>
      <w:proofErr w:type="spellStart"/>
      <w:r>
        <w:rPr>
          <w:sz w:val="24"/>
          <w:szCs w:val="24"/>
        </w:rPr>
        <w:t>Valmy</w:t>
      </w:r>
      <w:proofErr w:type="spellEnd"/>
    </w:p>
    <w:p w:rsidR="00F82D11" w:rsidRDefault="00F82D11" w:rsidP="00F82D11">
      <w:pPr>
        <w:spacing w:after="0" w:line="240" w:lineRule="auto"/>
        <w:rPr>
          <w:sz w:val="24"/>
          <w:szCs w:val="24"/>
        </w:rPr>
      </w:pPr>
      <w:r>
        <w:rPr>
          <w:sz w:val="24"/>
          <w:szCs w:val="24"/>
        </w:rPr>
        <w:tab/>
        <w:t>September Massacres</w:t>
      </w:r>
      <w:r>
        <w:rPr>
          <w:sz w:val="24"/>
          <w:szCs w:val="24"/>
        </w:rPr>
        <w:tab/>
      </w:r>
      <w:r>
        <w:rPr>
          <w:sz w:val="24"/>
          <w:szCs w:val="24"/>
        </w:rPr>
        <w:tab/>
      </w:r>
      <w:r>
        <w:rPr>
          <w:sz w:val="24"/>
          <w:szCs w:val="24"/>
        </w:rPr>
        <w:tab/>
      </w:r>
      <w:r>
        <w:rPr>
          <w:sz w:val="24"/>
          <w:szCs w:val="24"/>
        </w:rPr>
        <w:tab/>
      </w:r>
      <w:r>
        <w:rPr>
          <w:sz w:val="24"/>
          <w:szCs w:val="24"/>
        </w:rPr>
        <w:tab/>
      </w:r>
      <w:r>
        <w:rPr>
          <w:sz w:val="24"/>
          <w:szCs w:val="24"/>
        </w:rPr>
        <w:tab/>
        <w:t>sans-culottes</w:t>
      </w:r>
    </w:p>
    <w:p w:rsidR="00F82D11" w:rsidRDefault="00F82D11" w:rsidP="00F82D11">
      <w:pPr>
        <w:spacing w:after="0" w:line="240" w:lineRule="auto"/>
        <w:rPr>
          <w:sz w:val="24"/>
          <w:szCs w:val="24"/>
        </w:rPr>
      </w:pPr>
      <w:r>
        <w:rPr>
          <w:sz w:val="24"/>
          <w:szCs w:val="24"/>
        </w:rPr>
        <w:tab/>
        <w:t>National Convention</w:t>
      </w:r>
      <w:r>
        <w:rPr>
          <w:sz w:val="24"/>
          <w:szCs w:val="24"/>
        </w:rPr>
        <w:tab/>
      </w:r>
      <w:r>
        <w:rPr>
          <w:sz w:val="24"/>
          <w:szCs w:val="24"/>
        </w:rPr>
        <w:tab/>
      </w:r>
      <w:r>
        <w:rPr>
          <w:sz w:val="24"/>
          <w:szCs w:val="24"/>
        </w:rPr>
        <w:tab/>
      </w:r>
      <w:r>
        <w:rPr>
          <w:sz w:val="24"/>
          <w:szCs w:val="24"/>
        </w:rPr>
        <w:tab/>
      </w:r>
      <w:r>
        <w:rPr>
          <w:sz w:val="24"/>
          <w:szCs w:val="24"/>
        </w:rPr>
        <w:tab/>
      </w:r>
      <w:r>
        <w:rPr>
          <w:sz w:val="24"/>
          <w:szCs w:val="24"/>
        </w:rPr>
        <w:tab/>
        <w:t>Committee of Public Safety</w:t>
      </w:r>
    </w:p>
    <w:p w:rsidR="00F82D11" w:rsidRDefault="00F82D11" w:rsidP="00F82D11">
      <w:pPr>
        <w:spacing w:after="0" w:line="240" w:lineRule="auto"/>
        <w:rPr>
          <w:sz w:val="24"/>
          <w:szCs w:val="24"/>
        </w:rPr>
      </w:pPr>
      <w:r>
        <w:rPr>
          <w:sz w:val="24"/>
          <w:szCs w:val="24"/>
        </w:rPr>
        <w:tab/>
      </w:r>
      <w:proofErr w:type="spellStart"/>
      <w:r>
        <w:rPr>
          <w:sz w:val="24"/>
          <w:szCs w:val="24"/>
        </w:rPr>
        <w:t>Girondists</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Reign of Terror</w:t>
      </w:r>
    </w:p>
    <w:p w:rsidR="00F82D11" w:rsidRDefault="00F82D11" w:rsidP="00F82D11">
      <w:pPr>
        <w:spacing w:after="0" w:line="240" w:lineRule="auto"/>
        <w:rPr>
          <w:sz w:val="24"/>
          <w:szCs w:val="24"/>
        </w:rPr>
      </w:pPr>
      <w:r>
        <w:rPr>
          <w:sz w:val="24"/>
          <w:szCs w:val="24"/>
        </w:rPr>
        <w:tab/>
        <w:t>The Mountain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de-Christianization</w:t>
      </w:r>
    </w:p>
    <w:p w:rsidR="00F82D11" w:rsidRDefault="00F82D11" w:rsidP="00F82D11">
      <w:pPr>
        <w:spacing w:after="0" w:line="240" w:lineRule="auto"/>
        <w:rPr>
          <w:sz w:val="24"/>
          <w:szCs w:val="24"/>
        </w:rPr>
      </w:pPr>
      <w:r>
        <w:rPr>
          <w:sz w:val="24"/>
          <w:szCs w:val="24"/>
        </w:rPr>
        <w:tab/>
      </w:r>
      <w:proofErr w:type="spellStart"/>
      <w:r>
        <w:rPr>
          <w:sz w:val="24"/>
          <w:szCs w:val="24"/>
        </w:rPr>
        <w:t>Maximilien</w:t>
      </w:r>
      <w:proofErr w:type="spellEnd"/>
      <w:r>
        <w:rPr>
          <w:sz w:val="24"/>
          <w:szCs w:val="24"/>
        </w:rPr>
        <w:t xml:space="preserve"> Robespierre</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Thermidorian</w:t>
      </w:r>
      <w:proofErr w:type="spellEnd"/>
      <w:r>
        <w:rPr>
          <w:sz w:val="24"/>
          <w:szCs w:val="24"/>
        </w:rPr>
        <w:t xml:space="preserve"> Reaction</w:t>
      </w:r>
    </w:p>
    <w:p w:rsidR="00F82D11" w:rsidRDefault="00F82D11" w:rsidP="00F82D11">
      <w:pPr>
        <w:spacing w:after="0" w:line="240" w:lineRule="auto"/>
        <w:rPr>
          <w:sz w:val="24"/>
          <w:szCs w:val="24"/>
        </w:rPr>
      </w:pPr>
      <w:r>
        <w:rPr>
          <w:sz w:val="24"/>
          <w:szCs w:val="24"/>
        </w:rPr>
        <w:tab/>
        <w:t>Georges Danton</w:t>
      </w:r>
      <w:r>
        <w:rPr>
          <w:sz w:val="24"/>
          <w:szCs w:val="24"/>
        </w:rPr>
        <w:tab/>
      </w:r>
      <w:r>
        <w:rPr>
          <w:sz w:val="24"/>
          <w:szCs w:val="24"/>
        </w:rPr>
        <w:tab/>
      </w:r>
      <w:r>
        <w:rPr>
          <w:sz w:val="24"/>
          <w:szCs w:val="24"/>
        </w:rPr>
        <w:tab/>
      </w:r>
      <w:r>
        <w:rPr>
          <w:sz w:val="24"/>
          <w:szCs w:val="24"/>
        </w:rPr>
        <w:tab/>
      </w:r>
      <w:r>
        <w:rPr>
          <w:sz w:val="24"/>
          <w:szCs w:val="24"/>
        </w:rPr>
        <w:tab/>
      </w:r>
      <w:r>
        <w:rPr>
          <w:sz w:val="24"/>
          <w:szCs w:val="24"/>
        </w:rPr>
        <w:tab/>
        <w:t>Directory</w:t>
      </w:r>
    </w:p>
    <w:p w:rsidR="00F82D11" w:rsidRDefault="00F82D11" w:rsidP="00F82D11">
      <w:pPr>
        <w:spacing w:after="0" w:line="240" w:lineRule="auto"/>
        <w:rPr>
          <w:sz w:val="24"/>
          <w:szCs w:val="24"/>
        </w:rPr>
      </w:pPr>
      <w:r>
        <w:rPr>
          <w:sz w:val="24"/>
          <w:szCs w:val="24"/>
        </w:rPr>
        <w:tab/>
        <w:t>Marie Antoinette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coup </w:t>
      </w:r>
      <w:proofErr w:type="spellStart"/>
      <w:r>
        <w:rPr>
          <w:sz w:val="24"/>
          <w:szCs w:val="24"/>
        </w:rPr>
        <w:t>d’etat</w:t>
      </w:r>
      <w:proofErr w:type="spellEnd"/>
    </w:p>
    <w:p w:rsidR="000D3129" w:rsidRPr="006955FB" w:rsidRDefault="000D3129" w:rsidP="009A63B2">
      <w:pPr>
        <w:spacing w:after="0" w:line="240" w:lineRule="auto"/>
        <w:ind w:firstLine="720"/>
        <w:rPr>
          <w:rFonts w:ascii="Bookman Old Style" w:hAnsi="Bookman Old Style"/>
          <w:b/>
          <w:sz w:val="10"/>
          <w:u w:val="single"/>
        </w:rPr>
      </w:pPr>
      <w:r w:rsidRPr="006955FB">
        <w:rPr>
          <w:rFonts w:ascii="Bookman Old Style" w:hAnsi="Bookman Old Style"/>
          <w:b/>
          <w:noProof/>
          <w:sz w:val="2"/>
          <w:u w:val="single"/>
        </w:rPr>
        <mc:AlternateContent>
          <mc:Choice Requires="wps">
            <w:drawing>
              <wp:anchor distT="0" distB="0" distL="114300" distR="114300" simplePos="0" relativeHeight="251660288" behindDoc="0" locked="0" layoutInCell="1" allowOverlap="1" wp14:anchorId="0EA91B40" wp14:editId="08872B1D">
                <wp:simplePos x="0" y="0"/>
                <wp:positionH relativeFrom="column">
                  <wp:posOffset>266700</wp:posOffset>
                </wp:positionH>
                <wp:positionV relativeFrom="paragraph">
                  <wp:posOffset>30480</wp:posOffset>
                </wp:positionV>
                <wp:extent cx="5829300" cy="0"/>
                <wp:effectExtent l="38100" t="34925" r="3810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ri">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637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pt" to="48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" strokeweight="5pt">
                <v:stroke startarrowwidth="narrow" startarrowlength="short" endarrowwidth="narrow" endarrowlength="short" linestyle="thickBetweenThin"/>
              </v:line>
            </w:pict>
          </mc:Fallback>
        </mc:AlternateContent>
      </w:r>
    </w:p>
    <w:p w:rsidR="000D3129" w:rsidRPr="000D3129" w:rsidRDefault="006955FB" w:rsidP="006955FB">
      <w:pPr>
        <w:spacing w:after="0" w:line="240" w:lineRule="auto"/>
        <w:ind w:left="2880" w:firstLine="720"/>
        <w:rPr>
          <w:rFonts w:ascii="Bookman Old Style" w:hAnsi="Bookman Old Style"/>
          <w:b/>
          <w:sz w:val="24"/>
          <w:u w:val="single"/>
        </w:rPr>
      </w:pPr>
      <w:r>
        <w:rPr>
          <w:rFonts w:ascii="Bookman Old Style" w:hAnsi="Bookman Old Style"/>
          <w:b/>
          <w:sz w:val="24"/>
          <w:u w:val="single"/>
        </w:rPr>
        <w:t xml:space="preserve">Reading </w:t>
      </w:r>
      <w:r w:rsidR="000D3129" w:rsidRPr="000D3129">
        <w:rPr>
          <w:rFonts w:ascii="Bookman Old Style" w:hAnsi="Bookman Old Style"/>
          <w:b/>
          <w:sz w:val="24"/>
          <w:u w:val="single"/>
        </w:rPr>
        <w:t>Questions:</w:t>
      </w:r>
    </w:p>
    <w:p w:rsidR="00F82D11" w:rsidRDefault="00F82D11" w:rsidP="00F82D11">
      <w:pPr>
        <w:pStyle w:val="ListParagraph"/>
        <w:numPr>
          <w:ilvl w:val="0"/>
          <w:numId w:val="5"/>
        </w:numPr>
        <w:spacing w:after="0" w:line="240" w:lineRule="auto"/>
        <w:rPr>
          <w:sz w:val="24"/>
          <w:szCs w:val="24"/>
        </w:rPr>
      </w:pPr>
      <w:r>
        <w:rPr>
          <w:sz w:val="24"/>
          <w:szCs w:val="24"/>
        </w:rPr>
        <w:t>What two “German” powers went to war with France in 1792, and why?  What impact did this have on the French Revolution?</w:t>
      </w:r>
    </w:p>
    <w:p w:rsidR="00F82D11" w:rsidRDefault="00F82D11" w:rsidP="00F82D11">
      <w:pPr>
        <w:pStyle w:val="ListParagraph"/>
        <w:spacing w:after="0" w:line="240" w:lineRule="auto"/>
        <w:rPr>
          <w:sz w:val="24"/>
          <w:szCs w:val="24"/>
        </w:rPr>
      </w:pPr>
    </w:p>
    <w:p w:rsidR="00F82D11" w:rsidRDefault="00F82D11" w:rsidP="00F82D11">
      <w:pPr>
        <w:pStyle w:val="ListParagraph"/>
        <w:numPr>
          <w:ilvl w:val="0"/>
          <w:numId w:val="5"/>
        </w:numPr>
        <w:spacing w:after="0" w:line="240" w:lineRule="auto"/>
        <w:rPr>
          <w:sz w:val="24"/>
          <w:szCs w:val="24"/>
        </w:rPr>
      </w:pPr>
      <w:r>
        <w:rPr>
          <w:sz w:val="24"/>
          <w:szCs w:val="24"/>
        </w:rPr>
        <w:t>As a result of the September Massacres, and the overthrow of the Legislative Assembly and the Constitution of 1791, and the establishment of the National Convention, on paper, what type of government was France?</w:t>
      </w:r>
    </w:p>
    <w:p w:rsidR="00F82D11" w:rsidRDefault="00F82D11" w:rsidP="00F82D11">
      <w:pPr>
        <w:spacing w:after="0" w:line="240" w:lineRule="auto"/>
        <w:rPr>
          <w:sz w:val="24"/>
          <w:szCs w:val="24"/>
        </w:rPr>
      </w:pPr>
    </w:p>
    <w:p w:rsidR="00F82D11" w:rsidRPr="001E0562" w:rsidRDefault="00F82D11" w:rsidP="00F82D11">
      <w:pPr>
        <w:spacing w:after="0" w:line="240" w:lineRule="auto"/>
        <w:rPr>
          <w:sz w:val="24"/>
          <w:szCs w:val="24"/>
        </w:rPr>
      </w:pPr>
    </w:p>
    <w:p w:rsidR="00F82D11" w:rsidRDefault="00F82D11" w:rsidP="00F82D11">
      <w:pPr>
        <w:pStyle w:val="ListParagraph"/>
        <w:numPr>
          <w:ilvl w:val="0"/>
          <w:numId w:val="5"/>
        </w:numPr>
        <w:spacing w:after="0" w:line="240" w:lineRule="auto"/>
        <w:rPr>
          <w:sz w:val="24"/>
          <w:szCs w:val="24"/>
        </w:rPr>
      </w:pPr>
      <w:r>
        <w:rPr>
          <w:sz w:val="24"/>
          <w:szCs w:val="24"/>
        </w:rPr>
        <w:t>Explain the political motivations and concerns of those who wanted to spare the life of Louis XVI and those who wanted him executed.</w:t>
      </w:r>
    </w:p>
    <w:p w:rsidR="00F82D11" w:rsidRDefault="00F82D11" w:rsidP="00F82D11">
      <w:pPr>
        <w:pStyle w:val="ListParagraph"/>
        <w:spacing w:after="0" w:line="240" w:lineRule="auto"/>
        <w:rPr>
          <w:sz w:val="24"/>
          <w:szCs w:val="24"/>
        </w:rPr>
      </w:pPr>
    </w:p>
    <w:p w:rsidR="00F82D11" w:rsidRPr="001E0562" w:rsidRDefault="00F82D11" w:rsidP="00F82D11">
      <w:pPr>
        <w:spacing w:after="0" w:line="240" w:lineRule="auto"/>
        <w:rPr>
          <w:sz w:val="24"/>
          <w:szCs w:val="24"/>
        </w:rPr>
      </w:pPr>
    </w:p>
    <w:p w:rsidR="00F82D11" w:rsidRDefault="00F82D11" w:rsidP="00F82D11">
      <w:pPr>
        <w:pStyle w:val="ListParagraph"/>
        <w:numPr>
          <w:ilvl w:val="0"/>
          <w:numId w:val="5"/>
        </w:numPr>
        <w:spacing w:after="0" w:line="240" w:lineRule="auto"/>
        <w:rPr>
          <w:sz w:val="24"/>
          <w:szCs w:val="24"/>
        </w:rPr>
      </w:pPr>
      <w:r>
        <w:rPr>
          <w:sz w:val="24"/>
          <w:szCs w:val="24"/>
        </w:rPr>
        <w:t>List and explain some of the ways that the new republican government attempted to implement the principals of the Enlightenment.</w:t>
      </w:r>
    </w:p>
    <w:p w:rsidR="00F82D11" w:rsidRDefault="00F82D11" w:rsidP="00F82D11">
      <w:pPr>
        <w:spacing w:after="0" w:line="240" w:lineRule="auto"/>
        <w:rPr>
          <w:sz w:val="24"/>
          <w:szCs w:val="24"/>
        </w:rPr>
      </w:pPr>
    </w:p>
    <w:p w:rsidR="00F82D11" w:rsidRPr="001E0562" w:rsidRDefault="00F82D11" w:rsidP="00F82D11">
      <w:pPr>
        <w:spacing w:after="0" w:line="240" w:lineRule="auto"/>
        <w:rPr>
          <w:sz w:val="24"/>
          <w:szCs w:val="24"/>
        </w:rPr>
      </w:pPr>
    </w:p>
    <w:p w:rsidR="00F82D11" w:rsidRDefault="00F82D11" w:rsidP="00F82D11">
      <w:pPr>
        <w:pStyle w:val="ListParagraph"/>
        <w:numPr>
          <w:ilvl w:val="0"/>
          <w:numId w:val="5"/>
        </w:numPr>
        <w:spacing w:after="0" w:line="240" w:lineRule="auto"/>
        <w:rPr>
          <w:sz w:val="24"/>
          <w:szCs w:val="24"/>
        </w:rPr>
      </w:pPr>
      <w:r>
        <w:rPr>
          <w:sz w:val="24"/>
          <w:szCs w:val="24"/>
        </w:rPr>
        <w:t>What changed in 1794, taking away the “emergency” that was fueling the radicals in the French government and therefore the Reign of Terror?</w:t>
      </w:r>
    </w:p>
    <w:p w:rsidR="00F82D11" w:rsidRDefault="00F82D11" w:rsidP="00F82D11">
      <w:pPr>
        <w:spacing w:after="0" w:line="240" w:lineRule="auto"/>
        <w:rPr>
          <w:sz w:val="24"/>
          <w:szCs w:val="24"/>
        </w:rPr>
      </w:pPr>
    </w:p>
    <w:p w:rsidR="00F82D11" w:rsidRPr="001E0562" w:rsidRDefault="00F82D11" w:rsidP="00F82D11">
      <w:pPr>
        <w:spacing w:after="0" w:line="240" w:lineRule="auto"/>
        <w:rPr>
          <w:sz w:val="24"/>
          <w:szCs w:val="24"/>
        </w:rPr>
      </w:pPr>
    </w:p>
    <w:p w:rsidR="00F82D11" w:rsidRDefault="00F82D11" w:rsidP="00F82D11">
      <w:pPr>
        <w:pStyle w:val="ListParagraph"/>
        <w:numPr>
          <w:ilvl w:val="0"/>
          <w:numId w:val="5"/>
        </w:numPr>
        <w:spacing w:after="0" w:line="240" w:lineRule="auto"/>
        <w:rPr>
          <w:sz w:val="24"/>
          <w:szCs w:val="24"/>
        </w:rPr>
      </w:pPr>
      <w:r>
        <w:rPr>
          <w:sz w:val="24"/>
          <w:szCs w:val="24"/>
        </w:rPr>
        <w:t xml:space="preserve">After the </w:t>
      </w:r>
      <w:proofErr w:type="spellStart"/>
      <w:r>
        <w:rPr>
          <w:sz w:val="24"/>
          <w:szCs w:val="24"/>
        </w:rPr>
        <w:t>Thermidorian</w:t>
      </w:r>
      <w:proofErr w:type="spellEnd"/>
      <w:r>
        <w:rPr>
          <w:sz w:val="24"/>
          <w:szCs w:val="24"/>
        </w:rPr>
        <w:t xml:space="preserve"> Reaction, the new Constitution of 1795 established what type </w:t>
      </w:r>
      <w:proofErr w:type="gramStart"/>
      <w:r>
        <w:rPr>
          <w:sz w:val="24"/>
          <w:szCs w:val="24"/>
        </w:rPr>
        <w:t>of  government</w:t>
      </w:r>
      <w:proofErr w:type="gramEnd"/>
      <w:r>
        <w:rPr>
          <w:sz w:val="24"/>
          <w:szCs w:val="24"/>
        </w:rPr>
        <w:t xml:space="preserve"> in France?  How was it different from the one established by the members of the National Convention in 1792?</w:t>
      </w:r>
    </w:p>
    <w:p w:rsidR="00F82D11" w:rsidRDefault="00F82D11" w:rsidP="00F82D11">
      <w:pPr>
        <w:pStyle w:val="ListParagraph"/>
        <w:spacing w:after="0" w:line="240" w:lineRule="auto"/>
        <w:rPr>
          <w:sz w:val="24"/>
          <w:szCs w:val="24"/>
        </w:rPr>
      </w:pPr>
    </w:p>
    <w:p w:rsidR="00F82D11" w:rsidRPr="001E0562" w:rsidRDefault="00F82D11" w:rsidP="00F82D11">
      <w:pPr>
        <w:spacing w:after="0" w:line="240" w:lineRule="auto"/>
        <w:rPr>
          <w:sz w:val="24"/>
          <w:szCs w:val="24"/>
        </w:rPr>
      </w:pPr>
    </w:p>
    <w:p w:rsidR="00F82D11" w:rsidRPr="00494559" w:rsidRDefault="00F82D11" w:rsidP="00F82D11">
      <w:pPr>
        <w:pStyle w:val="ListParagraph"/>
        <w:numPr>
          <w:ilvl w:val="0"/>
          <w:numId w:val="5"/>
        </w:numPr>
        <w:spacing w:after="0" w:line="240" w:lineRule="auto"/>
        <w:rPr>
          <w:sz w:val="24"/>
          <w:szCs w:val="24"/>
        </w:rPr>
      </w:pPr>
      <w:r>
        <w:rPr>
          <w:sz w:val="24"/>
          <w:szCs w:val="24"/>
        </w:rPr>
        <w:t>What were the results of the first “real” election held in French history in 1797?  Despite these results, how were the revolutionaries able to maintain what they considered the accomplishments of the revolution from 1795-1799?</w:t>
      </w:r>
    </w:p>
    <w:p w:rsidR="00285280" w:rsidRPr="00961FCA" w:rsidRDefault="00285280" w:rsidP="00F82D11">
      <w:pPr>
        <w:pStyle w:val="ListParagraph"/>
        <w:spacing w:after="0" w:line="240" w:lineRule="auto"/>
        <w:rPr>
          <w:sz w:val="24"/>
          <w:szCs w:val="24"/>
        </w:rPr>
      </w:pPr>
    </w:p>
    <w:sectPr w:rsidR="00285280" w:rsidRPr="00961FCA" w:rsidSect="00600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4C7"/>
    <w:multiLevelType w:val="hybridMultilevel"/>
    <w:tmpl w:val="382A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6000A"/>
    <w:multiLevelType w:val="hybridMultilevel"/>
    <w:tmpl w:val="1CEA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33367"/>
    <w:multiLevelType w:val="hybridMultilevel"/>
    <w:tmpl w:val="4050C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100E8E"/>
    <w:multiLevelType w:val="hybridMultilevel"/>
    <w:tmpl w:val="B004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B46C4"/>
    <w:multiLevelType w:val="hybridMultilevel"/>
    <w:tmpl w:val="265E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10"/>
    <w:rsid w:val="000D3129"/>
    <w:rsid w:val="00285280"/>
    <w:rsid w:val="003667C1"/>
    <w:rsid w:val="00531BE8"/>
    <w:rsid w:val="00575065"/>
    <w:rsid w:val="006006B7"/>
    <w:rsid w:val="006955FB"/>
    <w:rsid w:val="00961FCA"/>
    <w:rsid w:val="009A63B2"/>
    <w:rsid w:val="009B3610"/>
    <w:rsid w:val="00AB262D"/>
    <w:rsid w:val="00D916F3"/>
    <w:rsid w:val="00F82D11"/>
    <w:rsid w:val="00FA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CFEB-B101-451C-8CB7-F123FCA7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RUBINO, MARK</dc:creator>
  <cp:keywords/>
  <dc:description/>
  <cp:lastModifiedBy>DICKS, AMANDA</cp:lastModifiedBy>
  <cp:revision>3</cp:revision>
  <dcterms:created xsi:type="dcterms:W3CDTF">2015-01-12T18:14:00Z</dcterms:created>
  <dcterms:modified xsi:type="dcterms:W3CDTF">2015-01-12T19:15:00Z</dcterms:modified>
</cp:coreProperties>
</file>